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F2" w:rsidRDefault="001068F2" w:rsidP="001068F2">
      <w:pPr>
        <w:rPr>
          <w:rFonts w:ascii="Arial Black" w:hAnsi="Arial Black" w:cs="Arial"/>
          <w:b/>
          <w:sz w:val="32"/>
          <w:szCs w:val="24"/>
        </w:rPr>
      </w:pPr>
    </w:p>
    <w:p w:rsidR="001068F2" w:rsidRPr="00BF56A0" w:rsidRDefault="001068F2" w:rsidP="001068F2">
      <w:pPr>
        <w:rPr>
          <w:rFonts w:ascii="Arial Black" w:hAnsi="Arial Black" w:cs="Arial"/>
          <w:b/>
          <w:sz w:val="32"/>
          <w:szCs w:val="24"/>
        </w:rPr>
      </w:pPr>
      <w:r>
        <w:rPr>
          <w:rFonts w:ascii="Arial Black" w:hAnsi="Arial Black" w:cs="Arial"/>
          <w:b/>
          <w:sz w:val="32"/>
          <w:szCs w:val="24"/>
        </w:rPr>
        <w:t xml:space="preserve">Kapittel </w:t>
      </w:r>
      <w:r w:rsidR="009E7ED3">
        <w:rPr>
          <w:rFonts w:ascii="Arial Black" w:hAnsi="Arial Black" w:cs="Arial"/>
          <w:b/>
          <w:sz w:val="32"/>
          <w:szCs w:val="24"/>
        </w:rPr>
        <w:t>9</w:t>
      </w:r>
      <w:r w:rsidRPr="00BF56A0">
        <w:rPr>
          <w:rFonts w:ascii="Arial Black" w:hAnsi="Arial Black" w:cs="Arial"/>
          <w:b/>
          <w:sz w:val="32"/>
          <w:szCs w:val="24"/>
        </w:rPr>
        <w:t xml:space="preserve"> – </w:t>
      </w:r>
      <w:r w:rsidR="009E7ED3">
        <w:rPr>
          <w:rFonts w:ascii="Arial Black" w:hAnsi="Arial Black" w:cs="Arial"/>
          <w:b/>
          <w:sz w:val="32"/>
          <w:szCs w:val="24"/>
        </w:rPr>
        <w:t>Postmodernisme og realisme</w:t>
      </w:r>
      <w:bookmarkStart w:id="0" w:name="_GoBack"/>
      <w:bookmarkEnd w:id="0"/>
    </w:p>
    <w:p w:rsidR="001068F2" w:rsidRPr="00BF56A0" w:rsidRDefault="001068F2" w:rsidP="001068F2">
      <w:pPr>
        <w:rPr>
          <w:rFonts w:cs="Arial"/>
          <w:b/>
          <w:sz w:val="12"/>
          <w:szCs w:val="24"/>
        </w:rPr>
      </w:pPr>
    </w:p>
    <w:p w:rsidR="001068F2" w:rsidRPr="003D6778" w:rsidRDefault="001138A0" w:rsidP="001068F2">
      <w:pPr>
        <w:rPr>
          <w:rFonts w:cs="Arial"/>
          <w:b/>
          <w:sz w:val="24"/>
          <w:szCs w:val="24"/>
        </w:rPr>
      </w:pPr>
      <w:r>
        <w:rPr>
          <w:rFonts w:cs="Arial"/>
          <w:b/>
          <w:sz w:val="24"/>
          <w:szCs w:val="24"/>
        </w:rPr>
        <w:t>Fasit til O</w:t>
      </w:r>
      <w:r w:rsidR="001068F2" w:rsidRPr="003D6778">
        <w:rPr>
          <w:rFonts w:cs="Arial"/>
          <w:b/>
          <w:sz w:val="24"/>
          <w:szCs w:val="24"/>
        </w:rPr>
        <w:t>versikt-spørsmålene</w:t>
      </w:r>
      <w:r>
        <w:rPr>
          <w:rFonts w:cs="Arial"/>
          <w:b/>
          <w:sz w:val="24"/>
          <w:szCs w:val="24"/>
        </w:rPr>
        <w:t xml:space="preserve"> i boka</w:t>
      </w:r>
    </w:p>
    <w:p w:rsidR="001068F2" w:rsidRPr="003D6778" w:rsidRDefault="001068F2" w:rsidP="001068F2">
      <w:pPr>
        <w:rPr>
          <w:rFonts w:cs="Arial"/>
          <w:sz w:val="24"/>
          <w:szCs w:val="24"/>
        </w:rPr>
      </w:pPr>
    </w:p>
    <w:p w:rsidR="001068F2" w:rsidRPr="003D6778" w:rsidRDefault="001068F2" w:rsidP="001068F2">
      <w:pPr>
        <w:rPr>
          <w:rFonts w:cs="Arial"/>
          <w:sz w:val="24"/>
          <w:szCs w:val="24"/>
        </w:rPr>
      </w:pPr>
      <w:r w:rsidRPr="003D6778">
        <w:rPr>
          <w:rFonts w:cs="Arial"/>
          <w:sz w:val="24"/>
          <w:szCs w:val="24"/>
        </w:rPr>
        <w:t xml:space="preserve">1. Hva kjennetegner den </w:t>
      </w:r>
      <w:r w:rsidRPr="001138A0">
        <w:rPr>
          <w:rFonts w:cs="Arial"/>
          <w:i/>
          <w:sz w:val="24"/>
          <w:szCs w:val="24"/>
        </w:rPr>
        <w:t>postmodernistiske</w:t>
      </w:r>
      <w:r w:rsidRPr="003D6778">
        <w:rPr>
          <w:rFonts w:cs="Arial"/>
          <w:sz w:val="24"/>
          <w:szCs w:val="24"/>
        </w:rPr>
        <w:t xml:space="preserve"> skrivemåten?</w:t>
      </w:r>
    </w:p>
    <w:p w:rsidR="001068F2" w:rsidRPr="003D6778" w:rsidRDefault="001068F2" w:rsidP="001068F2">
      <w:pPr>
        <w:spacing w:after="0" w:line="240" w:lineRule="auto"/>
        <w:ind w:left="708"/>
        <w:rPr>
          <w:rFonts w:ascii="Times" w:hAnsi="Times"/>
          <w:color w:val="2E74B5" w:themeColor="accent1" w:themeShade="BF"/>
          <w:sz w:val="24"/>
          <w:szCs w:val="24"/>
          <w:lang w:eastAsia="nb-NO"/>
        </w:rPr>
      </w:pPr>
      <w:r w:rsidRPr="003D6778">
        <w:rPr>
          <w:color w:val="2E74B5" w:themeColor="accent1" w:themeShade="BF"/>
          <w:sz w:val="24"/>
          <w:szCs w:val="24"/>
          <w:lang w:eastAsia="nb-NO"/>
        </w:rPr>
        <w:t>Det er ingen faste former eller regler lenger, og forfatteren står fritt til å skrive akkurat slik han eller hun vil. Språket i de postmodernistiske tekstene er ofte preget av en minimalistisk stil, med en komisk og/eller ironisk undertone.</w:t>
      </w:r>
    </w:p>
    <w:p w:rsidR="001068F2" w:rsidRPr="003D6778" w:rsidRDefault="001068F2" w:rsidP="001068F2">
      <w:pPr>
        <w:rPr>
          <w:rFonts w:cs="Arial"/>
          <w:sz w:val="24"/>
          <w:szCs w:val="24"/>
        </w:rPr>
      </w:pPr>
    </w:p>
    <w:p w:rsidR="001068F2" w:rsidRPr="003D6778" w:rsidRDefault="001068F2" w:rsidP="001068F2">
      <w:pPr>
        <w:rPr>
          <w:rFonts w:cs="Arial"/>
          <w:sz w:val="24"/>
          <w:szCs w:val="24"/>
        </w:rPr>
      </w:pPr>
      <w:r w:rsidRPr="003D6778">
        <w:rPr>
          <w:rFonts w:cs="Arial"/>
          <w:sz w:val="24"/>
          <w:szCs w:val="24"/>
        </w:rPr>
        <w:t xml:space="preserve">2. Hva menes med </w:t>
      </w:r>
      <w:r w:rsidRPr="001138A0">
        <w:rPr>
          <w:rFonts w:cs="Arial"/>
          <w:i/>
          <w:sz w:val="24"/>
          <w:szCs w:val="24"/>
        </w:rPr>
        <w:t>samtidslitteratur</w:t>
      </w:r>
      <w:r w:rsidRPr="003D6778">
        <w:rPr>
          <w:rFonts w:cs="Arial"/>
          <w:sz w:val="24"/>
          <w:szCs w:val="24"/>
        </w:rPr>
        <w:t>?</w:t>
      </w:r>
    </w:p>
    <w:p w:rsidR="001068F2" w:rsidRPr="003D6778" w:rsidRDefault="001068F2" w:rsidP="001068F2">
      <w:pPr>
        <w:ind w:firstLine="708"/>
        <w:rPr>
          <w:rFonts w:cs="Arial"/>
          <w:color w:val="2E74B5" w:themeColor="accent1" w:themeShade="BF"/>
          <w:sz w:val="24"/>
          <w:szCs w:val="24"/>
        </w:rPr>
      </w:pPr>
      <w:r w:rsidRPr="003D6778">
        <w:rPr>
          <w:rFonts w:cs="Arial"/>
          <w:color w:val="2E74B5" w:themeColor="accent1" w:themeShade="BF"/>
          <w:sz w:val="24"/>
          <w:szCs w:val="24"/>
        </w:rPr>
        <w:t xml:space="preserve">Litteratur som skrives i den tiden leseren lever. </w:t>
      </w:r>
    </w:p>
    <w:p w:rsidR="001068F2" w:rsidRPr="003D6778" w:rsidRDefault="001068F2" w:rsidP="001068F2">
      <w:pPr>
        <w:rPr>
          <w:rFonts w:cs="Arial"/>
          <w:color w:val="5B9BD5" w:themeColor="accent1"/>
          <w:sz w:val="24"/>
          <w:szCs w:val="24"/>
        </w:rPr>
      </w:pPr>
    </w:p>
    <w:p w:rsidR="001068F2" w:rsidRPr="003D6778" w:rsidRDefault="001068F2" w:rsidP="001068F2">
      <w:pPr>
        <w:rPr>
          <w:rFonts w:cs="Arial"/>
          <w:sz w:val="24"/>
          <w:szCs w:val="24"/>
        </w:rPr>
      </w:pPr>
      <w:r w:rsidRPr="003D6778">
        <w:rPr>
          <w:rFonts w:cs="Arial"/>
          <w:sz w:val="24"/>
          <w:szCs w:val="24"/>
        </w:rPr>
        <w:t>3. Hvilke temaer er</w:t>
      </w:r>
      <w:r w:rsidR="003D6778">
        <w:rPr>
          <w:rFonts w:cs="Arial"/>
          <w:sz w:val="24"/>
          <w:szCs w:val="24"/>
        </w:rPr>
        <w:t xml:space="preserve"> forfatterne mest opptatt av </w:t>
      </w:r>
      <w:r w:rsidRPr="003D6778">
        <w:rPr>
          <w:rFonts w:cs="Arial"/>
          <w:sz w:val="24"/>
          <w:szCs w:val="24"/>
        </w:rPr>
        <w:t>etter 1980?</w:t>
      </w:r>
    </w:p>
    <w:p w:rsidR="001068F2" w:rsidRPr="003D6778" w:rsidRDefault="001068F2" w:rsidP="001068F2">
      <w:pPr>
        <w:spacing w:after="0" w:line="240" w:lineRule="auto"/>
        <w:ind w:left="708"/>
        <w:rPr>
          <w:rFonts w:ascii="Times" w:hAnsi="Times"/>
          <w:color w:val="2E74B5" w:themeColor="accent1" w:themeShade="BF"/>
          <w:sz w:val="24"/>
          <w:szCs w:val="24"/>
          <w:lang w:eastAsia="nb-NO"/>
        </w:rPr>
      </w:pPr>
      <w:r w:rsidRPr="003D6778">
        <w:rPr>
          <w:color w:val="2E74B5" w:themeColor="accent1" w:themeShade="BF"/>
          <w:sz w:val="24"/>
          <w:szCs w:val="24"/>
          <w:lang w:eastAsia="nb-NO"/>
        </w:rPr>
        <w:t>Litteraturen etter 1980 er preget av en rotløshet, en tilværelse uten faste holdepunkter. Karakterene veksler mellom ulike holdninger, standpunkt</w:t>
      </w:r>
      <w:r w:rsidR="00F559D3" w:rsidRPr="003D6778">
        <w:rPr>
          <w:color w:val="2E74B5" w:themeColor="accent1" w:themeShade="BF"/>
          <w:sz w:val="24"/>
          <w:szCs w:val="24"/>
          <w:lang w:eastAsia="nb-NO"/>
        </w:rPr>
        <w:t>er</w:t>
      </w:r>
      <w:r w:rsidRPr="003D6778">
        <w:rPr>
          <w:color w:val="2E74B5" w:themeColor="accent1" w:themeShade="BF"/>
          <w:sz w:val="24"/>
          <w:szCs w:val="24"/>
          <w:lang w:eastAsia="nb-NO"/>
        </w:rPr>
        <w:t xml:space="preserve"> og prioriteringer. Selv om typiske tema er mord, vold, uforklarlige fenomen</w:t>
      </w:r>
      <w:r w:rsidR="00F559D3" w:rsidRPr="003D6778">
        <w:rPr>
          <w:color w:val="2E74B5" w:themeColor="accent1" w:themeShade="BF"/>
          <w:sz w:val="24"/>
          <w:szCs w:val="24"/>
          <w:lang w:eastAsia="nb-NO"/>
        </w:rPr>
        <w:t>er</w:t>
      </w:r>
      <w:r w:rsidRPr="003D6778">
        <w:rPr>
          <w:color w:val="2E74B5" w:themeColor="accent1" w:themeShade="BF"/>
          <w:sz w:val="24"/>
          <w:szCs w:val="24"/>
          <w:lang w:eastAsia="nb-NO"/>
        </w:rPr>
        <w:t>, kunst og kropp, kan den postmodernistiske forfatteren i realiteten skrive om absolutt hva han eller hun ønsker. Alt er lov når det gjelder språk</w:t>
      </w:r>
      <w:r w:rsidR="00F559D3" w:rsidRPr="003D6778">
        <w:rPr>
          <w:color w:val="2E74B5" w:themeColor="accent1" w:themeShade="BF"/>
          <w:sz w:val="24"/>
          <w:szCs w:val="24"/>
          <w:lang w:eastAsia="nb-NO"/>
        </w:rPr>
        <w:t>,</w:t>
      </w:r>
      <w:r w:rsidRPr="003D6778">
        <w:rPr>
          <w:color w:val="2E74B5" w:themeColor="accent1" w:themeShade="BF"/>
          <w:sz w:val="24"/>
          <w:szCs w:val="24"/>
          <w:lang w:eastAsia="nb-NO"/>
        </w:rPr>
        <w:t xml:space="preserve"> tema</w:t>
      </w:r>
      <w:r w:rsidR="00F559D3" w:rsidRPr="003D6778">
        <w:rPr>
          <w:color w:val="2E74B5" w:themeColor="accent1" w:themeShade="BF"/>
          <w:sz w:val="24"/>
          <w:szCs w:val="24"/>
          <w:lang w:eastAsia="nb-NO"/>
        </w:rPr>
        <w:t xml:space="preserve"> og oppbygning</w:t>
      </w:r>
      <w:r w:rsidRPr="003D6778">
        <w:rPr>
          <w:color w:val="2E74B5" w:themeColor="accent1" w:themeShade="BF"/>
          <w:sz w:val="24"/>
          <w:szCs w:val="24"/>
          <w:lang w:eastAsia="nb-NO"/>
        </w:rPr>
        <w:t>.</w:t>
      </w:r>
    </w:p>
    <w:p w:rsidR="001068F2" w:rsidRPr="003D6778" w:rsidRDefault="001068F2" w:rsidP="001068F2">
      <w:pPr>
        <w:spacing w:after="0" w:line="259" w:lineRule="auto"/>
        <w:rPr>
          <w:rFonts w:ascii="Times" w:hAnsi="Times"/>
          <w:color w:val="5B9BD5" w:themeColor="accent1"/>
          <w:sz w:val="24"/>
          <w:szCs w:val="24"/>
          <w:lang w:eastAsia="nb-NO"/>
        </w:rPr>
      </w:pPr>
    </w:p>
    <w:p w:rsidR="001068F2" w:rsidRPr="003D6778" w:rsidRDefault="001068F2" w:rsidP="001068F2">
      <w:pPr>
        <w:rPr>
          <w:rFonts w:cs="Arial"/>
          <w:sz w:val="24"/>
          <w:szCs w:val="24"/>
        </w:rPr>
      </w:pPr>
    </w:p>
    <w:p w:rsidR="001068F2" w:rsidRPr="003D6778" w:rsidRDefault="001068F2" w:rsidP="001068F2">
      <w:pPr>
        <w:rPr>
          <w:rFonts w:cs="Arial"/>
          <w:sz w:val="24"/>
          <w:szCs w:val="24"/>
        </w:rPr>
      </w:pPr>
      <w:r w:rsidRPr="003D6778">
        <w:rPr>
          <w:rFonts w:cs="Arial"/>
          <w:sz w:val="24"/>
          <w:szCs w:val="24"/>
        </w:rPr>
        <w:t>4. Hvilket verk av Karl Ove Knausgård har vært mye omtalt? Hvorfor?</w:t>
      </w:r>
    </w:p>
    <w:p w:rsidR="001068F2" w:rsidRPr="003D6778" w:rsidRDefault="001068F2" w:rsidP="001068F2">
      <w:pPr>
        <w:ind w:left="708"/>
        <w:rPr>
          <w:rFonts w:cs="Arial"/>
          <w:color w:val="2E74B5" w:themeColor="accent1" w:themeShade="BF"/>
          <w:sz w:val="24"/>
          <w:szCs w:val="24"/>
        </w:rPr>
      </w:pPr>
      <w:r w:rsidRPr="003D6778">
        <w:rPr>
          <w:rFonts w:cs="Arial"/>
          <w:color w:val="2E74B5" w:themeColor="accent1" w:themeShade="BF"/>
          <w:sz w:val="24"/>
          <w:szCs w:val="24"/>
        </w:rPr>
        <w:t xml:space="preserve">Min Kamp 1-6. </w:t>
      </w:r>
      <w:r w:rsidRPr="003D6778">
        <w:rPr>
          <w:color w:val="2E74B5" w:themeColor="accent1" w:themeShade="BF"/>
          <w:sz w:val="24"/>
          <w:szCs w:val="24"/>
          <w:lang w:eastAsia="nb-NO"/>
        </w:rPr>
        <w:t xml:space="preserve">I </w:t>
      </w:r>
      <w:r w:rsidRPr="003D6778">
        <w:rPr>
          <w:i/>
          <w:iCs/>
          <w:color w:val="2E74B5" w:themeColor="accent1" w:themeShade="BF"/>
          <w:sz w:val="24"/>
          <w:szCs w:val="24"/>
          <w:lang w:eastAsia="nb-NO"/>
        </w:rPr>
        <w:t>Min kamp 1-6</w:t>
      </w:r>
      <w:r w:rsidRPr="003D6778">
        <w:rPr>
          <w:color w:val="2E74B5" w:themeColor="accent1" w:themeShade="BF"/>
          <w:sz w:val="24"/>
          <w:szCs w:val="24"/>
          <w:lang w:eastAsia="nb-NO"/>
        </w:rPr>
        <w:t xml:space="preserve"> overskrides grensene mellom det private og det offentlige, og m</w:t>
      </w:r>
      <w:r w:rsidR="003D6778">
        <w:rPr>
          <w:color w:val="2E74B5" w:themeColor="accent1" w:themeShade="BF"/>
          <w:sz w:val="24"/>
          <w:szCs w:val="24"/>
          <w:lang w:eastAsia="nb-NO"/>
        </w:rPr>
        <w:t>ange, deriblant forfatterens eg</w:t>
      </w:r>
      <w:r w:rsidRPr="003D6778">
        <w:rPr>
          <w:color w:val="2E74B5" w:themeColor="accent1" w:themeShade="BF"/>
          <w:sz w:val="24"/>
          <w:szCs w:val="24"/>
          <w:lang w:eastAsia="nb-NO"/>
        </w:rPr>
        <w:t>e</w:t>
      </w:r>
      <w:r w:rsidR="003D6778">
        <w:rPr>
          <w:color w:val="2E74B5" w:themeColor="accent1" w:themeShade="BF"/>
          <w:sz w:val="24"/>
          <w:szCs w:val="24"/>
          <w:lang w:eastAsia="nb-NO"/>
        </w:rPr>
        <w:t>n</w:t>
      </w:r>
      <w:r w:rsidRPr="003D6778">
        <w:rPr>
          <w:color w:val="2E74B5" w:themeColor="accent1" w:themeShade="BF"/>
          <w:sz w:val="24"/>
          <w:szCs w:val="24"/>
          <w:lang w:eastAsia="nb-NO"/>
        </w:rPr>
        <w:t xml:space="preserve"> familie som føler seg utlevert, har kritisert dette sterkt. </w:t>
      </w:r>
    </w:p>
    <w:p w:rsidR="001068F2" w:rsidRPr="003D6778" w:rsidRDefault="001068F2" w:rsidP="001068F2">
      <w:pPr>
        <w:rPr>
          <w:rFonts w:cs="Arial"/>
          <w:sz w:val="24"/>
          <w:szCs w:val="24"/>
        </w:rPr>
      </w:pPr>
    </w:p>
    <w:p w:rsidR="001068F2" w:rsidRPr="003D6778" w:rsidRDefault="001068F2" w:rsidP="001068F2">
      <w:pPr>
        <w:rPr>
          <w:rFonts w:cs="Arial"/>
          <w:sz w:val="24"/>
          <w:szCs w:val="24"/>
        </w:rPr>
      </w:pPr>
      <w:r w:rsidRPr="003D6778">
        <w:rPr>
          <w:rFonts w:cs="Arial"/>
          <w:sz w:val="24"/>
          <w:szCs w:val="24"/>
        </w:rPr>
        <w:t xml:space="preserve">5. Hva legger vi i begrepet </w:t>
      </w:r>
      <w:r w:rsidR="001138A0">
        <w:rPr>
          <w:rFonts w:cs="Arial"/>
          <w:i/>
          <w:sz w:val="24"/>
          <w:szCs w:val="24"/>
        </w:rPr>
        <w:t xml:space="preserve">biografisk </w:t>
      </w:r>
      <w:r w:rsidRPr="001138A0">
        <w:rPr>
          <w:rFonts w:cs="Arial"/>
          <w:i/>
          <w:sz w:val="24"/>
          <w:szCs w:val="24"/>
        </w:rPr>
        <w:t>dokumentarisk</w:t>
      </w:r>
      <w:r w:rsidRPr="003D6778">
        <w:rPr>
          <w:rFonts w:cs="Arial"/>
          <w:sz w:val="24"/>
          <w:szCs w:val="24"/>
        </w:rPr>
        <w:t xml:space="preserve"> litteratur?</w:t>
      </w:r>
    </w:p>
    <w:p w:rsidR="001068F2" w:rsidRPr="003D6778" w:rsidRDefault="001068F2" w:rsidP="001068F2">
      <w:pPr>
        <w:spacing w:after="160" w:line="259" w:lineRule="auto"/>
        <w:ind w:left="708"/>
        <w:rPr>
          <w:rFonts w:ascii="Times" w:hAnsi="Times"/>
          <w:color w:val="2E74B5" w:themeColor="accent1" w:themeShade="BF"/>
          <w:sz w:val="24"/>
          <w:szCs w:val="24"/>
          <w:lang w:eastAsia="nb-NO"/>
        </w:rPr>
      </w:pPr>
      <w:r w:rsidRPr="003D6778">
        <w:rPr>
          <w:color w:val="2E74B5" w:themeColor="accent1" w:themeShade="BF"/>
          <w:sz w:val="24"/>
          <w:szCs w:val="24"/>
          <w:lang w:eastAsia="nb-NO"/>
        </w:rPr>
        <w:t xml:space="preserve">I mange av samtidstekstene er det vanskelig å skille mellom fakta og fiksjon. Mange forfattere skriver om personer som kan minne om dem selv, og lar til og med hovedpersonen ha samme navn som forfatteren. Noen hevder også at det er seg selv de skriver om. Disse bøkene kan være vanskelige å få grep om fordi man ikke vet hva man skal stole på, hva som er sannhet og hva som er løgn. </w:t>
      </w:r>
    </w:p>
    <w:p w:rsidR="001068F2" w:rsidRPr="003D6778" w:rsidRDefault="001068F2" w:rsidP="001068F2">
      <w:pPr>
        <w:rPr>
          <w:rFonts w:cs="Arial"/>
          <w:sz w:val="24"/>
          <w:szCs w:val="24"/>
        </w:rPr>
      </w:pPr>
    </w:p>
    <w:p w:rsidR="001068F2" w:rsidRPr="003D6778" w:rsidRDefault="001068F2" w:rsidP="001068F2">
      <w:pPr>
        <w:rPr>
          <w:rFonts w:cs="Arial"/>
          <w:sz w:val="24"/>
          <w:szCs w:val="24"/>
        </w:rPr>
      </w:pPr>
    </w:p>
    <w:p w:rsidR="00134A64" w:rsidRDefault="00134A64" w:rsidP="001138A0">
      <w:pPr>
        <w:rPr>
          <w:rFonts w:cs="Arial"/>
          <w:sz w:val="24"/>
          <w:szCs w:val="24"/>
        </w:rPr>
      </w:pPr>
    </w:p>
    <w:p w:rsidR="001138A0" w:rsidRDefault="001068F2" w:rsidP="001138A0">
      <w:pPr>
        <w:rPr>
          <w:rFonts w:cs="Arial"/>
          <w:sz w:val="24"/>
          <w:szCs w:val="24"/>
        </w:rPr>
      </w:pPr>
      <w:r w:rsidRPr="003D6778">
        <w:rPr>
          <w:rFonts w:cs="Arial"/>
          <w:sz w:val="24"/>
          <w:szCs w:val="24"/>
        </w:rPr>
        <w:t xml:space="preserve">6. Hva menes med </w:t>
      </w:r>
      <w:r w:rsidRPr="001138A0">
        <w:rPr>
          <w:rFonts w:cs="Arial"/>
          <w:i/>
          <w:sz w:val="24"/>
          <w:szCs w:val="24"/>
        </w:rPr>
        <w:t>metafiksjon</w:t>
      </w:r>
      <w:r w:rsidRPr="003D6778">
        <w:rPr>
          <w:rFonts w:cs="Arial"/>
          <w:sz w:val="24"/>
          <w:szCs w:val="24"/>
        </w:rPr>
        <w:t>? Forklar begrepet med egne ord.</w:t>
      </w:r>
    </w:p>
    <w:p w:rsidR="001068F2" w:rsidRPr="001138A0" w:rsidRDefault="001138A0" w:rsidP="001138A0">
      <w:pPr>
        <w:ind w:left="708"/>
        <w:rPr>
          <w:rFonts w:cs="Arial"/>
          <w:sz w:val="24"/>
          <w:szCs w:val="24"/>
        </w:rPr>
      </w:pPr>
      <w:r>
        <w:rPr>
          <w:rFonts w:cs="Arial"/>
          <w:color w:val="2E74B5" w:themeColor="accent1" w:themeShade="BF"/>
          <w:sz w:val="24"/>
          <w:szCs w:val="24"/>
        </w:rPr>
        <w:t>«Metafiksjon» betegner</w:t>
      </w:r>
      <w:r w:rsidR="001068F2" w:rsidRPr="003D6778">
        <w:rPr>
          <w:rFonts w:cs="Arial"/>
          <w:color w:val="2E74B5" w:themeColor="accent1" w:themeShade="BF"/>
          <w:sz w:val="24"/>
          <w:szCs w:val="24"/>
        </w:rPr>
        <w:t xml:space="preserve"> tekster som kommenterer seg selv, </w:t>
      </w:r>
      <w:r>
        <w:rPr>
          <w:rFonts w:cs="Arial"/>
          <w:color w:val="2E74B5" w:themeColor="accent1" w:themeShade="BF"/>
          <w:sz w:val="24"/>
          <w:szCs w:val="24"/>
        </w:rPr>
        <w:t>litteraturen</w:t>
      </w:r>
      <w:r w:rsidR="001068F2" w:rsidRPr="003D6778">
        <w:rPr>
          <w:rFonts w:cs="Arial"/>
          <w:color w:val="2E74B5" w:themeColor="accent1" w:themeShade="BF"/>
          <w:sz w:val="24"/>
          <w:szCs w:val="24"/>
        </w:rPr>
        <w:t xml:space="preserve"> eller skriveprosessen.</w:t>
      </w:r>
    </w:p>
    <w:p w:rsidR="001068F2" w:rsidRDefault="001068F2" w:rsidP="001068F2">
      <w:pPr>
        <w:rPr>
          <w:rFonts w:cs="Arial"/>
          <w:sz w:val="24"/>
          <w:szCs w:val="24"/>
        </w:rPr>
      </w:pPr>
    </w:p>
    <w:p w:rsidR="001068F2" w:rsidRPr="003D6778" w:rsidRDefault="001068F2" w:rsidP="001068F2">
      <w:pPr>
        <w:rPr>
          <w:rFonts w:cs="Arial"/>
          <w:sz w:val="24"/>
          <w:szCs w:val="24"/>
        </w:rPr>
      </w:pPr>
      <w:r w:rsidRPr="003D6778">
        <w:rPr>
          <w:rFonts w:cs="Arial"/>
          <w:sz w:val="24"/>
          <w:szCs w:val="24"/>
        </w:rPr>
        <w:t xml:space="preserve">7. Hva legger du i begrepet </w:t>
      </w:r>
      <w:r w:rsidRPr="001138A0">
        <w:rPr>
          <w:rFonts w:cs="Arial"/>
          <w:i/>
          <w:sz w:val="24"/>
          <w:szCs w:val="24"/>
        </w:rPr>
        <w:t>skittenrealisme</w:t>
      </w:r>
      <w:r w:rsidRPr="003D6778">
        <w:rPr>
          <w:rFonts w:cs="Arial"/>
          <w:sz w:val="24"/>
          <w:szCs w:val="24"/>
        </w:rPr>
        <w:t>?</w:t>
      </w:r>
    </w:p>
    <w:p w:rsidR="001068F2" w:rsidRPr="003D6778" w:rsidRDefault="001068F2" w:rsidP="001068F2">
      <w:pPr>
        <w:spacing w:after="0" w:line="240" w:lineRule="auto"/>
        <w:ind w:left="708"/>
        <w:rPr>
          <w:rFonts w:ascii="Times" w:hAnsi="Times"/>
          <w:color w:val="2E74B5" w:themeColor="accent1" w:themeShade="BF"/>
          <w:sz w:val="24"/>
          <w:szCs w:val="24"/>
          <w:lang w:eastAsia="nb-NO"/>
        </w:rPr>
      </w:pPr>
      <w:r w:rsidRPr="003D6778">
        <w:rPr>
          <w:color w:val="2E74B5" w:themeColor="accent1" w:themeShade="BF"/>
          <w:sz w:val="24"/>
          <w:szCs w:val="24"/>
          <w:lang w:eastAsia="nb-NO"/>
        </w:rPr>
        <w:t>Det er flere kjennetegn ved skittenrealistisk litteratur. Heltene er som regel antihelter og vi møter dem ofte i deprimerende eller desperate situasjoner. Antiheltene i disse bøkene er ofte menn, og de er innesluttede og ensomme, fanget i sin egen tankeverden. De fleste miljøene i bøkene er lagt utenfor byer. Vi opplever gjerne bygdesamfunn som etter skittenrealistenes syn er preget av lediggang og åndelig sneversyn, vold, misbruk og inc</w:t>
      </w:r>
      <w:r w:rsidR="003300C6">
        <w:rPr>
          <w:color w:val="2E74B5" w:themeColor="accent1" w:themeShade="BF"/>
          <w:sz w:val="24"/>
          <w:szCs w:val="24"/>
          <w:lang w:eastAsia="nb-NO"/>
        </w:rPr>
        <w:t>est. Språket er gjerne hardbarket med mange</w:t>
      </w:r>
      <w:r w:rsidRPr="003D6778">
        <w:rPr>
          <w:color w:val="2E74B5" w:themeColor="accent1" w:themeShade="BF"/>
          <w:sz w:val="24"/>
          <w:szCs w:val="24"/>
          <w:lang w:eastAsia="nb-NO"/>
        </w:rPr>
        <w:t xml:space="preserve"> a-endelser og ligger nært opp til talespråket</w:t>
      </w:r>
      <w:r w:rsidR="003300C6">
        <w:rPr>
          <w:color w:val="2E74B5" w:themeColor="accent1" w:themeShade="BF"/>
          <w:sz w:val="24"/>
          <w:szCs w:val="24"/>
          <w:lang w:eastAsia="nb-NO"/>
        </w:rPr>
        <w:t>. Gjennom hyppig bruk av dialog og replikker</w:t>
      </w:r>
      <w:r w:rsidRPr="003D6778">
        <w:rPr>
          <w:color w:val="2E74B5" w:themeColor="accent1" w:themeShade="BF"/>
          <w:sz w:val="24"/>
          <w:szCs w:val="24"/>
          <w:lang w:eastAsia="nb-NO"/>
        </w:rPr>
        <w:t xml:space="preserve"> får vi høre om tomhet, avmakt og dype familiekonflikter.</w:t>
      </w:r>
    </w:p>
    <w:p w:rsidR="001068F2" w:rsidRPr="003D6778" w:rsidRDefault="001068F2" w:rsidP="001068F2">
      <w:pPr>
        <w:spacing w:after="0" w:line="259" w:lineRule="auto"/>
        <w:rPr>
          <w:rFonts w:ascii="Times" w:hAnsi="Times"/>
          <w:color w:val="5B9BD5" w:themeColor="accent1"/>
          <w:sz w:val="24"/>
          <w:szCs w:val="24"/>
          <w:lang w:eastAsia="nb-NO"/>
        </w:rPr>
      </w:pPr>
    </w:p>
    <w:p w:rsidR="001068F2" w:rsidRPr="003D6778" w:rsidRDefault="001068F2" w:rsidP="001068F2">
      <w:pPr>
        <w:rPr>
          <w:rFonts w:cs="Arial"/>
          <w:sz w:val="24"/>
          <w:szCs w:val="24"/>
        </w:rPr>
      </w:pPr>
    </w:p>
    <w:p w:rsidR="001068F2" w:rsidRPr="003D6778" w:rsidRDefault="001068F2" w:rsidP="001068F2">
      <w:pPr>
        <w:rPr>
          <w:color w:val="5B9BD5" w:themeColor="accent1"/>
          <w:sz w:val="24"/>
          <w:szCs w:val="24"/>
        </w:rPr>
      </w:pPr>
      <w:r w:rsidRPr="003D6778">
        <w:rPr>
          <w:rFonts w:cs="Arial"/>
          <w:sz w:val="24"/>
          <w:szCs w:val="24"/>
        </w:rPr>
        <w:t xml:space="preserve">8. Hva menes med </w:t>
      </w:r>
      <w:r w:rsidRPr="001138A0">
        <w:rPr>
          <w:rFonts w:cs="Arial"/>
          <w:i/>
          <w:sz w:val="24"/>
          <w:szCs w:val="24"/>
        </w:rPr>
        <w:t>globalisering</w:t>
      </w:r>
      <w:r w:rsidRPr="003D6778">
        <w:rPr>
          <w:rFonts w:cs="Arial"/>
          <w:sz w:val="24"/>
          <w:szCs w:val="24"/>
        </w:rPr>
        <w:t xml:space="preserve"> og </w:t>
      </w:r>
      <w:r w:rsidRPr="001138A0">
        <w:rPr>
          <w:rFonts w:cs="Arial"/>
          <w:i/>
          <w:sz w:val="24"/>
          <w:szCs w:val="24"/>
        </w:rPr>
        <w:t>multikulturalisme</w:t>
      </w:r>
      <w:r w:rsidRPr="003D6778">
        <w:rPr>
          <w:rFonts w:cs="Arial"/>
          <w:sz w:val="24"/>
          <w:szCs w:val="24"/>
        </w:rPr>
        <w:t xml:space="preserve">? </w:t>
      </w:r>
      <w:r w:rsidRPr="003D6778">
        <w:rPr>
          <w:color w:val="5B9BD5" w:themeColor="accent1"/>
          <w:sz w:val="24"/>
          <w:szCs w:val="24"/>
        </w:rPr>
        <w:t xml:space="preserve"> </w:t>
      </w:r>
    </w:p>
    <w:p w:rsidR="001068F2" w:rsidRPr="003D6778" w:rsidRDefault="001068F2" w:rsidP="001068F2">
      <w:pPr>
        <w:ind w:left="708"/>
        <w:rPr>
          <w:color w:val="2E74B5" w:themeColor="accent1" w:themeShade="BF"/>
          <w:sz w:val="24"/>
          <w:szCs w:val="24"/>
        </w:rPr>
      </w:pPr>
      <w:r w:rsidRPr="003D6778">
        <w:rPr>
          <w:color w:val="2E74B5" w:themeColor="accent1" w:themeShade="BF"/>
          <w:sz w:val="24"/>
          <w:szCs w:val="24"/>
        </w:rPr>
        <w:t>Ordet globalisering beskriver en verdenssituasjon med økt flyt over landegrenser</w:t>
      </w:r>
      <w:r w:rsidR="003300C6">
        <w:rPr>
          <w:color w:val="2E74B5" w:themeColor="accent1" w:themeShade="BF"/>
          <w:sz w:val="24"/>
          <w:szCs w:val="24"/>
        </w:rPr>
        <w:t>:</w:t>
      </w:r>
      <w:r w:rsidRPr="003D6778">
        <w:rPr>
          <w:color w:val="2E74B5" w:themeColor="accent1" w:themeShade="BF"/>
          <w:sz w:val="24"/>
          <w:szCs w:val="24"/>
        </w:rPr>
        <w:t xml:space="preserve"> </w:t>
      </w:r>
      <w:r w:rsidR="003300C6">
        <w:rPr>
          <w:color w:val="2E74B5" w:themeColor="accent1" w:themeShade="BF"/>
          <w:sz w:val="24"/>
          <w:szCs w:val="24"/>
        </w:rPr>
        <w:t>f</w:t>
      </w:r>
      <w:r w:rsidRPr="003D6778">
        <w:rPr>
          <w:color w:val="2E74B5" w:themeColor="accent1" w:themeShade="BF"/>
          <w:sz w:val="24"/>
          <w:szCs w:val="24"/>
        </w:rPr>
        <w:t xml:space="preserve">lyt av varer og mennesker, og den mer elektroniske flyten av penger, bilder, informasjon og ideer. I et multikulturelt samfunn lever folk med ulik etnisitet, kultur og religion sammen. </w:t>
      </w:r>
    </w:p>
    <w:sectPr w:rsidR="001068F2" w:rsidRPr="003D6778" w:rsidSect="007A477D">
      <w:headerReference w:type="default" r:id="rId9"/>
      <w:footerReference w:type="default" r:id="rId10"/>
      <w:type w:val="continuous"/>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1E" w:rsidRDefault="00DD131E" w:rsidP="00A00E7C">
      <w:pPr>
        <w:spacing w:after="0" w:line="240" w:lineRule="auto"/>
      </w:pPr>
      <w:r>
        <w:separator/>
      </w:r>
    </w:p>
  </w:endnote>
  <w:endnote w:type="continuationSeparator" w:id="0">
    <w:p w:rsidR="00DD131E" w:rsidRDefault="00DD131E"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en-US"/>
              </w:rPr>
              <mc:AlternateContent>
                <mc:Choice Requires="wps">
                  <w:drawing>
                    <wp:anchor distT="0" distB="0" distL="114300" distR="114300" simplePos="0" relativeHeight="251659264" behindDoc="0" locked="0" layoutInCell="1" allowOverlap="1" wp14:anchorId="7F6401BB" wp14:editId="3AA36E13">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FFC920F"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sidR="007C451D">
              <w:t>© Fagbokforlaget 2015</w:t>
            </w:r>
            <w:r>
              <w:t xml:space="preserve"> </w:t>
            </w:r>
            <w:r>
              <w:tab/>
            </w:r>
            <w:r>
              <w:tab/>
              <w:t xml:space="preserve">     Side </w:t>
            </w:r>
            <w:r>
              <w:rPr>
                <w:b/>
                <w:bCs/>
                <w:sz w:val="24"/>
                <w:szCs w:val="24"/>
              </w:rPr>
              <w:fldChar w:fldCharType="begin"/>
            </w:r>
            <w:r>
              <w:rPr>
                <w:b/>
                <w:bCs/>
              </w:rPr>
              <w:instrText>PAGE</w:instrText>
            </w:r>
            <w:r>
              <w:rPr>
                <w:b/>
                <w:bCs/>
                <w:sz w:val="24"/>
                <w:szCs w:val="24"/>
              </w:rPr>
              <w:fldChar w:fldCharType="separate"/>
            </w:r>
            <w:r w:rsidR="009E7ED3">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9E7ED3">
              <w:rPr>
                <w:b/>
                <w:bCs/>
                <w:noProof/>
              </w:rPr>
              <w:t>2</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1E" w:rsidRDefault="00DD131E" w:rsidP="00A00E7C">
      <w:pPr>
        <w:spacing w:after="0" w:line="240" w:lineRule="auto"/>
      </w:pPr>
      <w:r>
        <w:separator/>
      </w:r>
    </w:p>
  </w:footnote>
  <w:footnote w:type="continuationSeparator" w:id="0">
    <w:p w:rsidR="00DD131E" w:rsidRDefault="00DD131E" w:rsidP="00A0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95" w:rsidRDefault="00606D95" w:rsidP="009C4261">
    <w:pPr>
      <w:pStyle w:val="Topptekst"/>
    </w:pPr>
    <w:r w:rsidRPr="00870E6F">
      <w:rPr>
        <w:noProof/>
        <w:lang w:val="en-US"/>
      </w:rPr>
      <w:drawing>
        <wp:inline distT="0" distB="0" distL="0" distR="0" wp14:anchorId="287C0D99" wp14:editId="3A226D2A">
          <wp:extent cx="5723906" cy="374015"/>
          <wp:effectExtent l="0" t="0" r="0" b="698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9854" cy="37440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4">
    <w:nsid w:val="72910515"/>
    <w:multiLevelType w:val="hybridMultilevel"/>
    <w:tmpl w:val="261679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4B"/>
    <w:rsid w:val="000069F6"/>
    <w:rsid w:val="00023264"/>
    <w:rsid w:val="0002451B"/>
    <w:rsid w:val="00036F8D"/>
    <w:rsid w:val="000466AB"/>
    <w:rsid w:val="000502D6"/>
    <w:rsid w:val="000729DE"/>
    <w:rsid w:val="00080CB9"/>
    <w:rsid w:val="000A3D52"/>
    <w:rsid w:val="000A54CE"/>
    <w:rsid w:val="000B6F30"/>
    <w:rsid w:val="000D30EE"/>
    <w:rsid w:val="000E20F4"/>
    <w:rsid w:val="000F2B65"/>
    <w:rsid w:val="001068F2"/>
    <w:rsid w:val="001138A0"/>
    <w:rsid w:val="00121921"/>
    <w:rsid w:val="001345A1"/>
    <w:rsid w:val="00134A64"/>
    <w:rsid w:val="001410F1"/>
    <w:rsid w:val="001524AE"/>
    <w:rsid w:val="001641AE"/>
    <w:rsid w:val="00171DC6"/>
    <w:rsid w:val="00187E51"/>
    <w:rsid w:val="00194B44"/>
    <w:rsid w:val="001963FF"/>
    <w:rsid w:val="001A3528"/>
    <w:rsid w:val="00204779"/>
    <w:rsid w:val="002047DE"/>
    <w:rsid w:val="00216054"/>
    <w:rsid w:val="002234BC"/>
    <w:rsid w:val="00236418"/>
    <w:rsid w:val="0025569A"/>
    <w:rsid w:val="00270C30"/>
    <w:rsid w:val="00286073"/>
    <w:rsid w:val="002A55B9"/>
    <w:rsid w:val="002C2F05"/>
    <w:rsid w:val="002C770C"/>
    <w:rsid w:val="002E7F8B"/>
    <w:rsid w:val="002F2FF3"/>
    <w:rsid w:val="0030609B"/>
    <w:rsid w:val="00316E51"/>
    <w:rsid w:val="003300C6"/>
    <w:rsid w:val="00337756"/>
    <w:rsid w:val="003708B4"/>
    <w:rsid w:val="00373843"/>
    <w:rsid w:val="00373EFB"/>
    <w:rsid w:val="00374E5E"/>
    <w:rsid w:val="00387A06"/>
    <w:rsid w:val="00397AE5"/>
    <w:rsid w:val="003A3C25"/>
    <w:rsid w:val="003B27F7"/>
    <w:rsid w:val="003B6E07"/>
    <w:rsid w:val="003C1707"/>
    <w:rsid w:val="003C530A"/>
    <w:rsid w:val="003D6778"/>
    <w:rsid w:val="003E2070"/>
    <w:rsid w:val="003E6D9A"/>
    <w:rsid w:val="003F1D24"/>
    <w:rsid w:val="0041310C"/>
    <w:rsid w:val="0041661B"/>
    <w:rsid w:val="004374B6"/>
    <w:rsid w:val="0044541B"/>
    <w:rsid w:val="0046311B"/>
    <w:rsid w:val="00487793"/>
    <w:rsid w:val="00496FFA"/>
    <w:rsid w:val="004972DA"/>
    <w:rsid w:val="004A0D56"/>
    <w:rsid w:val="004A3F0A"/>
    <w:rsid w:val="004E474B"/>
    <w:rsid w:val="004F7A77"/>
    <w:rsid w:val="00504FE1"/>
    <w:rsid w:val="005218EF"/>
    <w:rsid w:val="00534ABA"/>
    <w:rsid w:val="005448E4"/>
    <w:rsid w:val="00565019"/>
    <w:rsid w:val="0056665C"/>
    <w:rsid w:val="00571D2A"/>
    <w:rsid w:val="005822C6"/>
    <w:rsid w:val="0058341A"/>
    <w:rsid w:val="0058615C"/>
    <w:rsid w:val="005B2EAE"/>
    <w:rsid w:val="005C56E8"/>
    <w:rsid w:val="005E5312"/>
    <w:rsid w:val="00606B3F"/>
    <w:rsid w:val="00606D95"/>
    <w:rsid w:val="00616F77"/>
    <w:rsid w:val="00617BAB"/>
    <w:rsid w:val="00620E6A"/>
    <w:rsid w:val="006902BC"/>
    <w:rsid w:val="00691351"/>
    <w:rsid w:val="00694F16"/>
    <w:rsid w:val="006A7FC0"/>
    <w:rsid w:val="006B42A1"/>
    <w:rsid w:val="006D4119"/>
    <w:rsid w:val="006E76E5"/>
    <w:rsid w:val="00702420"/>
    <w:rsid w:val="007152AF"/>
    <w:rsid w:val="00716E03"/>
    <w:rsid w:val="0072478E"/>
    <w:rsid w:val="007348B5"/>
    <w:rsid w:val="0073491F"/>
    <w:rsid w:val="007439CE"/>
    <w:rsid w:val="00755C8D"/>
    <w:rsid w:val="0076291C"/>
    <w:rsid w:val="00764581"/>
    <w:rsid w:val="00780A5F"/>
    <w:rsid w:val="00780D80"/>
    <w:rsid w:val="00786664"/>
    <w:rsid w:val="00786E57"/>
    <w:rsid w:val="0079668F"/>
    <w:rsid w:val="007A2629"/>
    <w:rsid w:val="007A3669"/>
    <w:rsid w:val="007A477D"/>
    <w:rsid w:val="007C0438"/>
    <w:rsid w:val="007C3F05"/>
    <w:rsid w:val="007C451D"/>
    <w:rsid w:val="007F6531"/>
    <w:rsid w:val="0080680E"/>
    <w:rsid w:val="0081646F"/>
    <w:rsid w:val="00820852"/>
    <w:rsid w:val="008438A5"/>
    <w:rsid w:val="00845B82"/>
    <w:rsid w:val="00857AE1"/>
    <w:rsid w:val="008632E8"/>
    <w:rsid w:val="008B59FE"/>
    <w:rsid w:val="008B5AE9"/>
    <w:rsid w:val="008E4876"/>
    <w:rsid w:val="008E75BB"/>
    <w:rsid w:val="008F1773"/>
    <w:rsid w:val="008F6B8B"/>
    <w:rsid w:val="0090714B"/>
    <w:rsid w:val="00927B0D"/>
    <w:rsid w:val="0097444B"/>
    <w:rsid w:val="009755A3"/>
    <w:rsid w:val="009802E9"/>
    <w:rsid w:val="009A367E"/>
    <w:rsid w:val="009A4B10"/>
    <w:rsid w:val="009A5F46"/>
    <w:rsid w:val="009B6546"/>
    <w:rsid w:val="009C4261"/>
    <w:rsid w:val="009E1EF0"/>
    <w:rsid w:val="009E2C99"/>
    <w:rsid w:val="009E36EA"/>
    <w:rsid w:val="009E7ED3"/>
    <w:rsid w:val="009F0422"/>
    <w:rsid w:val="00A00E7C"/>
    <w:rsid w:val="00A235CB"/>
    <w:rsid w:val="00A252F1"/>
    <w:rsid w:val="00A26C09"/>
    <w:rsid w:val="00A51BB3"/>
    <w:rsid w:val="00A71695"/>
    <w:rsid w:val="00AA39A2"/>
    <w:rsid w:val="00AB16EB"/>
    <w:rsid w:val="00AD2F88"/>
    <w:rsid w:val="00AD373C"/>
    <w:rsid w:val="00AD541D"/>
    <w:rsid w:val="00AD74D9"/>
    <w:rsid w:val="00AD7755"/>
    <w:rsid w:val="00B113B3"/>
    <w:rsid w:val="00B175D4"/>
    <w:rsid w:val="00B208F3"/>
    <w:rsid w:val="00B2525B"/>
    <w:rsid w:val="00B27E0C"/>
    <w:rsid w:val="00B31E25"/>
    <w:rsid w:val="00B32134"/>
    <w:rsid w:val="00B60C8A"/>
    <w:rsid w:val="00B63328"/>
    <w:rsid w:val="00B71B63"/>
    <w:rsid w:val="00B8295C"/>
    <w:rsid w:val="00B84F24"/>
    <w:rsid w:val="00BB2F7A"/>
    <w:rsid w:val="00BC3C24"/>
    <w:rsid w:val="00BD0144"/>
    <w:rsid w:val="00BE7BA5"/>
    <w:rsid w:val="00BF60E6"/>
    <w:rsid w:val="00C10AE3"/>
    <w:rsid w:val="00C211AF"/>
    <w:rsid w:val="00C2182F"/>
    <w:rsid w:val="00C224F6"/>
    <w:rsid w:val="00C35C9B"/>
    <w:rsid w:val="00C528D7"/>
    <w:rsid w:val="00C54DF3"/>
    <w:rsid w:val="00C7538B"/>
    <w:rsid w:val="00C963FE"/>
    <w:rsid w:val="00CA7988"/>
    <w:rsid w:val="00CB014B"/>
    <w:rsid w:val="00CB536B"/>
    <w:rsid w:val="00CB6732"/>
    <w:rsid w:val="00CE269E"/>
    <w:rsid w:val="00CF2D8C"/>
    <w:rsid w:val="00D049B2"/>
    <w:rsid w:val="00D14048"/>
    <w:rsid w:val="00D16D3F"/>
    <w:rsid w:val="00D30631"/>
    <w:rsid w:val="00D72541"/>
    <w:rsid w:val="00D81D8F"/>
    <w:rsid w:val="00D901C8"/>
    <w:rsid w:val="00DA353A"/>
    <w:rsid w:val="00DD12F4"/>
    <w:rsid w:val="00DD131E"/>
    <w:rsid w:val="00DF30E2"/>
    <w:rsid w:val="00DF4BAB"/>
    <w:rsid w:val="00DF58AE"/>
    <w:rsid w:val="00E2737B"/>
    <w:rsid w:val="00E806E1"/>
    <w:rsid w:val="00E8086F"/>
    <w:rsid w:val="00E8701D"/>
    <w:rsid w:val="00E872DD"/>
    <w:rsid w:val="00E92CFA"/>
    <w:rsid w:val="00E95D52"/>
    <w:rsid w:val="00EC6E53"/>
    <w:rsid w:val="00EF396F"/>
    <w:rsid w:val="00F0251F"/>
    <w:rsid w:val="00F04DA4"/>
    <w:rsid w:val="00F130EA"/>
    <w:rsid w:val="00F3618A"/>
    <w:rsid w:val="00F41072"/>
    <w:rsid w:val="00F4444E"/>
    <w:rsid w:val="00F53E23"/>
    <w:rsid w:val="00F559D3"/>
    <w:rsid w:val="00F6458E"/>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77D"/>
    <w:pPr>
      <w:spacing w:after="200" w:line="276" w:lineRule="auto"/>
    </w:pPr>
    <w:rPr>
      <w:rFonts w:ascii="Calibri" w:eastAsia="Calibri" w:hAnsi="Calibri" w:cs="Times New Roman"/>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77D"/>
    <w:pPr>
      <w:spacing w:after="200" w:line="276" w:lineRule="auto"/>
    </w:pPr>
    <w:rPr>
      <w:rFonts w:ascii="Calibri" w:eastAsia="Calibri" w:hAnsi="Calibri" w:cs="Times New Roman"/>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71F0-C8B1-4597-9E2E-91B3C145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415</Words>
  <Characters>2372</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Malgorzata Golinska</cp:lastModifiedBy>
  <cp:revision>9</cp:revision>
  <cp:lastPrinted>2014-10-28T13:53:00Z</cp:lastPrinted>
  <dcterms:created xsi:type="dcterms:W3CDTF">2015-01-23T10:06:00Z</dcterms:created>
  <dcterms:modified xsi:type="dcterms:W3CDTF">2015-06-29T06:30:00Z</dcterms:modified>
</cp:coreProperties>
</file>